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九江学院</w:t>
      </w:r>
      <w:r>
        <w:rPr>
          <w:rFonts w:hint="eastAsia" w:ascii="黑体" w:hAnsi="黑体" w:eastAsia="黑体" w:cs="黑体"/>
          <w:sz w:val="44"/>
          <w:szCs w:val="44"/>
        </w:rPr>
        <w:t>动火作业审批表</w:t>
      </w:r>
    </w:p>
    <w:p>
      <w:pPr>
        <w:jc w:val="left"/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</w:p>
    <w:p>
      <w:pPr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申请日期：      年   月   日</w:t>
      </w:r>
    </w:p>
    <w:tbl>
      <w:tblPr>
        <w:tblStyle w:val="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10"/>
        <w:gridCol w:w="1985"/>
        <w:gridCol w:w="25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报单位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动火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部位</w:t>
            </w:r>
          </w:p>
          <w:p>
            <w:pPr>
              <w:pStyle w:val="7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（区域）</w:t>
            </w:r>
          </w:p>
        </w:tc>
        <w:tc>
          <w:tcPr>
            <w:tcW w:w="2515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动火原因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动火方式</w:t>
            </w:r>
          </w:p>
        </w:tc>
        <w:tc>
          <w:tcPr>
            <w:tcW w:w="2515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动火作业持续</w:t>
            </w:r>
          </w:p>
          <w:p>
            <w:pPr>
              <w:pStyle w:val="7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910" w:type="dxa"/>
            <w:gridSpan w:val="3"/>
            <w:vAlign w:val="center"/>
          </w:tcPr>
          <w:p>
            <w:pPr>
              <w:pStyle w:val="7"/>
              <w:widowControl/>
              <w:spacing w:line="360" w:lineRule="auto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月    日    时    分至    月    日    时 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操作人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现场监护人</w:t>
            </w:r>
          </w:p>
        </w:tc>
        <w:tc>
          <w:tcPr>
            <w:tcW w:w="2515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防火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安全措施</w:t>
            </w:r>
          </w:p>
        </w:tc>
        <w:tc>
          <w:tcPr>
            <w:tcW w:w="6910" w:type="dxa"/>
            <w:gridSpan w:val="3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1.动火作业前检查并清理四周易燃、易爆物品；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2.动火作业区内配备干粉灭火器**只、接火斗**个；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3.特种作业人员，持证上岗；</w:t>
            </w:r>
          </w:p>
          <w:p>
            <w:pPr>
              <w:widowControl/>
              <w:spacing w:line="480" w:lineRule="auto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4.动火作业完毕，应在现场停留10分钟，10分钟后对动火现场及下方进行检查，未发现着火隐患方可离开；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5.加强现场危险源的控制，做好重大危险的辨识及评估工作。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单位负责人签名(公章)：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消防安全部门审批意见</w:t>
            </w:r>
          </w:p>
        </w:tc>
        <w:tc>
          <w:tcPr>
            <w:tcW w:w="6910" w:type="dxa"/>
            <w:gridSpan w:val="3"/>
          </w:tcPr>
          <w:p>
            <w:pPr>
              <w:pStyle w:val="7"/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7"/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7"/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7"/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7"/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审批人签名：                              年    月    日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注</w:t>
      </w:r>
      <w:r>
        <w:rPr>
          <w:rFonts w:hint="eastAsia" w:ascii="宋体" w:hAnsi="宋体" w:cs="宋体"/>
          <w:color w:val="000000"/>
          <w:kern w:val="0"/>
          <w:szCs w:val="21"/>
        </w:rPr>
        <w:t>：1.</w:t>
      </w:r>
      <w:r>
        <w:rPr>
          <w:rFonts w:ascii="宋体" w:hAnsi="宋体" w:cs="宋体"/>
          <w:color w:val="000000"/>
          <w:kern w:val="0"/>
          <w:szCs w:val="21"/>
        </w:rPr>
        <w:t xml:space="preserve"> 严格执行</w:t>
      </w:r>
      <w:r>
        <w:rPr>
          <w:rFonts w:hint="eastAsia" w:ascii="宋体" w:hAnsi="宋体" w:cs="宋体"/>
          <w:color w:val="000000"/>
          <w:kern w:val="0"/>
          <w:szCs w:val="21"/>
        </w:rPr>
        <w:t>《</w:t>
      </w:r>
      <w:r>
        <w:rPr>
          <w:rFonts w:ascii="宋体" w:hAnsi="宋体" w:cs="宋体"/>
          <w:color w:val="000000"/>
          <w:kern w:val="0"/>
          <w:szCs w:val="21"/>
        </w:rPr>
        <w:t>动火作业</w:t>
      </w:r>
      <w:r>
        <w:rPr>
          <w:rFonts w:hint="eastAsia" w:ascii="宋体" w:hAnsi="宋体" w:cs="宋体"/>
          <w:color w:val="000000"/>
          <w:kern w:val="0"/>
          <w:szCs w:val="21"/>
        </w:rPr>
        <w:t>安全规定》中</w:t>
      </w:r>
      <w:r>
        <w:rPr>
          <w:rFonts w:ascii="宋体" w:hAnsi="宋体" w:cs="宋体"/>
          <w:color w:val="000000"/>
          <w:kern w:val="0"/>
          <w:szCs w:val="21"/>
        </w:rPr>
        <w:t>动火前</w:t>
      </w:r>
      <w:r>
        <w:rPr>
          <w:rFonts w:hint="eastAsia" w:ascii="宋体" w:hAnsi="宋体" w:cs="宋体"/>
          <w:color w:val="000000"/>
          <w:kern w:val="0"/>
          <w:szCs w:val="21"/>
        </w:rPr>
        <w:t>“九不”，动火中“四要”，动火后“一清”。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2.此表一式两份，一份交保卫处存档，一份由操作人员手持便于现场检查。</w:t>
      </w:r>
    </w:p>
    <w:p>
      <w:pPr>
        <w:pStyle w:val="7"/>
        <w:widowControl/>
        <w:numPr>
          <w:numId w:val="0"/>
        </w:numPr>
        <w:spacing w:line="360" w:lineRule="auto"/>
        <w:ind w:leftChars="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B7"/>
    <w:rsid w:val="00025880"/>
    <w:rsid w:val="000C422E"/>
    <w:rsid w:val="002965F7"/>
    <w:rsid w:val="003925AC"/>
    <w:rsid w:val="00436829"/>
    <w:rsid w:val="00575645"/>
    <w:rsid w:val="007061D8"/>
    <w:rsid w:val="007609B0"/>
    <w:rsid w:val="0079098F"/>
    <w:rsid w:val="007916B7"/>
    <w:rsid w:val="007B5D6A"/>
    <w:rsid w:val="008B219E"/>
    <w:rsid w:val="008D7BFF"/>
    <w:rsid w:val="00951E91"/>
    <w:rsid w:val="00964929"/>
    <w:rsid w:val="00B77699"/>
    <w:rsid w:val="00C06894"/>
    <w:rsid w:val="00C73F17"/>
    <w:rsid w:val="00CF11A1"/>
    <w:rsid w:val="00D36932"/>
    <w:rsid w:val="00D61558"/>
    <w:rsid w:val="00D80D4B"/>
    <w:rsid w:val="00DA7767"/>
    <w:rsid w:val="70090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C003F-2ADB-4FD2-ABBA-AABC79CA1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1140</Characters>
  <Lines>9</Lines>
  <Paragraphs>2</Paragraphs>
  <TotalTime>93</TotalTime>
  <ScaleCrop>false</ScaleCrop>
  <LinksUpToDate>false</LinksUpToDate>
  <CharactersWithSpaces>1338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2021-05-06T06:45:00Z</dcterms:created>
  <dc:creator>lenovo</dc:creator>
  <cp:lastModifiedBy>恩</cp:lastModifiedBy>
  <dcterms:modified xsi:type="dcterms:W3CDTF">2021-05-31T08:17:21Z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E68DA4D5CDE3410CA39164C2EC4F91EC</vt:lpwstr>
  </property>
</Properties>
</file>